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FORMULAR PENTRU ELIBERAREA CARDULUI DE IDENTITATE CCBE PENTRU AVOCAT DEFINITI</w:t>
      </w: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Cambria" w:cs="Cambria" w:eastAsia="Cambria" w:hAnsi="Cambria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(</w:t>
      </w: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a se completa citeţ şi integral)</w:t>
      </w:r>
    </w:p>
    <w:p w:rsidR="00000000" w:rsidDel="00000000" w:rsidP="00000000" w:rsidRDefault="00000000" w:rsidRPr="00000000" w14:paraId="00000007">
      <w:pPr>
        <w:jc w:val="center"/>
        <w:rPr>
          <w:rFonts w:ascii="Cambria" w:cs="Cambria" w:eastAsia="Cambria" w:hAnsi="Cambri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jc w:val="left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Pentru vizarea anuală a cardului CBBE </w:t>
      </w: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nu este nevoie să completați nici un formular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2340"/>
        </w:tabs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Nume și prenume: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CNP: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Nr. telefon:................................................................................</w:t>
      </w:r>
    </w:p>
    <w:p w:rsidR="00000000" w:rsidDel="00000000" w:rsidP="00000000" w:rsidRDefault="00000000" w:rsidRPr="00000000" w14:paraId="00000010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E-mail: ……………………………………………………………..</w:t>
      </w:r>
    </w:p>
    <w:p w:rsidR="00000000" w:rsidDel="00000000" w:rsidP="00000000" w:rsidRDefault="00000000" w:rsidRPr="00000000" w14:paraId="00000012">
      <w:pPr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ambria" w:cs="Cambria" w:eastAsia="Cambria" w:hAnsi="Cambria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u w:val="single"/>
          <w:vertAlign w:val="baseline"/>
          <w:rtl w:val="0"/>
        </w:rPr>
        <w:t xml:space="preserve">SOLICIT</w:t>
      </w:r>
    </w:p>
    <w:p w:rsidR="00000000" w:rsidDel="00000000" w:rsidP="00000000" w:rsidRDefault="00000000" w:rsidRPr="00000000" w14:paraId="00000014">
      <w:pPr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152400</wp:posOffset>
                </wp:positionV>
                <wp:extent cx="238125" cy="2381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152400</wp:posOffset>
                </wp:positionV>
                <wp:extent cx="238125" cy="2381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      ELIBERARE PRIMUL CARD *</w:t>
      </w:r>
    </w:p>
    <w:p w:rsidR="00000000" w:rsidDel="00000000" w:rsidP="00000000" w:rsidRDefault="00000000" w:rsidRPr="00000000" w14:paraId="00000016">
      <w:pPr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152400</wp:posOffset>
                </wp:positionV>
                <wp:extent cx="238125" cy="2381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152400</wp:posOffset>
                </wp:positionV>
                <wp:extent cx="238125" cy="2381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ind w:left="0" w:firstLine="0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 ÎNLOCUIRE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vertAlign w:val="baseline"/>
          <w:rtl w:val="0"/>
        </w:rPr>
        <w:t xml:space="preserve"> CARD EXPIR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ARE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sau SCHIMB DE NUME</w:t>
      </w: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 *</w:t>
      </w:r>
    </w:p>
    <w:p w:rsidR="00000000" w:rsidDel="00000000" w:rsidP="00000000" w:rsidRDefault="00000000" w:rsidRPr="00000000" w14:paraId="00000018">
      <w:pPr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152400</wp:posOffset>
                </wp:positionV>
                <wp:extent cx="238125" cy="2381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152400</wp:posOffset>
                </wp:positionV>
                <wp:extent cx="238125" cy="23812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     ELIBERARE CARD ÎN CAZUL PIERDERII/FURTULUI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(</w:t>
      </w: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se anexează anunţul de pierderea/furtul cardului în presă/la poliţie)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*Taxa card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CCBE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 av. definitiv se achită la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CASIERIA BAROULUI MUREȘ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*În cazul Înlocuirii,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cardul vechi se predă la barou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Data............................................</w:t>
      </w:r>
    </w:p>
    <w:p w:rsidR="00000000" w:rsidDel="00000000" w:rsidP="00000000" w:rsidRDefault="00000000" w:rsidRPr="00000000" w14:paraId="00000021">
      <w:pPr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Cu considerație,                                                                                                 </w:t>
      </w:r>
    </w:p>
    <w:p w:rsidR="00000000" w:rsidDel="00000000" w:rsidP="00000000" w:rsidRDefault="00000000" w:rsidRPr="00000000" w14:paraId="00000023">
      <w:pPr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Semnătura ……………………..</w:t>
      </w:r>
    </w:p>
    <w:p w:rsidR="00000000" w:rsidDel="00000000" w:rsidP="00000000" w:rsidRDefault="00000000" w:rsidRPr="00000000" w14:paraId="00000024">
      <w:pPr>
        <w:tabs>
          <w:tab w:val="center" w:leader="none" w:pos="900"/>
          <w:tab w:val="center" w:leader="none" w:pos="9000"/>
        </w:tabs>
        <w:spacing w:line="36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992.1259842519685" w:left="1800" w:right="12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ro-RO" w:val="ro-R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mSDIZFF05gZBS/id63hIWHrQzQ==">CgMxLjA4AHIhMU1nb3pMTDB2LWxPRFR5TVFmMGJsMVFnTllTV1E0YXZ0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2022-02-01T12:58:00Z</dcterms:created>
  <dc:creator>Elena</dc:creator>
</cp:coreProperties>
</file>